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Mal Eksempel Gjeldsavtale Privat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Nedenfor finner du et eksempel på en gjeldsavtale for privatpersoner.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t>Gjeldsavtale Privat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gjeldsavtalen (heretter kalt «Avtalen») er inngått mellom:</w:t>
      </w:r>
    </w:p>
    <w:p w:rsidR="00FC5E59" w:rsidRPr="00FC5E59" w:rsidRDefault="00FC5E59" w:rsidP="00FC5E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Gjeldsskylder:</w:t>
      </w:r>
    </w:p>
    <w:p w:rsidR="00FC5E59" w:rsidRPr="00FC5E59" w:rsidRDefault="00FC5E59" w:rsidP="00FC5E59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[Fyll inn navn, adresse og personnummer]</w:t>
      </w:r>
    </w:p>
    <w:p w:rsidR="00FC5E59" w:rsidRPr="00FC5E59" w:rsidRDefault="00FC5E59" w:rsidP="00FC5E5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Kreditor:</w:t>
      </w:r>
    </w:p>
    <w:p w:rsidR="00FC5E59" w:rsidRPr="00FC5E59" w:rsidRDefault="00FC5E59" w:rsidP="00FC5E59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[Fyll inn navn, adresse og organisasjonsnummer]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Gjeldsskylder skylder kreditor et beløp på [Fyll inn beløp] NOK, som er knyttet til følgende låneavtale:</w:t>
      </w:r>
    </w:p>
    <w:p w:rsidR="00FC5E59" w:rsidRPr="00FC5E59" w:rsidRDefault="00FC5E59" w:rsidP="00FC5E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[Fyll inn detaljer om låneavtalen]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t>2. Betalingsplan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er enige om følgende betalingsplan:</w:t>
      </w:r>
    </w:p>
    <w:p w:rsidR="00FC5E59" w:rsidRPr="00FC5E59" w:rsidRDefault="00FC5E59" w:rsidP="00FC5E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[Fyll inn betalingsplan]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Kreditor forplikter seg til å akseptere betaling i samsvar med denne betalingsplanen.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t>3. Renter og gebyrer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Gjeldsskylder forplikter seg til å betale renter og gebyrer i henhold til vilkårene i låneavtalen.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t>4. Oppfyllelse av gjelden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Gjeldsskylder forplikter seg til å oppfylle gjelden i samsvar med betalingsplanen i punkt 2.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t>5. Konsekvenser ved manglende betaling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 manglende betaling eller forsinket oppfyllelse av gjelden, har kreditor rett til å pålegge forsinkelsesrente og andre relevante sanksjoner i henhold til gjeldende lovgivning.</w:t>
      </w:r>
    </w:p>
    <w:p w:rsidR="00FC5E59" w:rsidRPr="00FC5E59" w:rsidRDefault="00FC5E59" w:rsidP="00FC5E5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C5E59">
        <w:rPr>
          <w:rFonts w:ascii="Arial" w:eastAsia="Times New Roman" w:hAnsi="Arial" w:cs="Arial"/>
          <w:sz w:val="30"/>
          <w:szCs w:val="30"/>
          <w:lang w:eastAsia="tr-TR"/>
        </w:rPr>
        <w:lastRenderedPageBreak/>
        <w:t>6. Tvister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tvister som oppstår i forbindelse med Avtalen skal forsøkes løst i minnelighet mellom partene. Hvis dette ikke er mulig, skal tvisten avgjøres i henhold til norsk rett ved [Fyll inn domstolens navn].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gjeldsavtalen er utarbeidet i to (2) eksemplarer, hvorav hver part beholder ett (1) eksemplar.</w:t>
      </w:r>
    </w:p>
    <w:p w:rsidR="00FC5E59" w:rsidRPr="00FC5E59" w:rsidRDefault="00FC5E59" w:rsidP="00FC5E5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Dato: [Fyll inn dato]</w:t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[Gjeldsskylder]</w:t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[Navn, adresse, personnummer]</w:t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[Kreditor]</w:t>
      </w:r>
      <w:r w:rsidRPr="00FC5E59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[Navn, adresse, organisasjonsnummer]</w:t>
      </w:r>
    </w:p>
    <w:p w:rsidR="008166C0" w:rsidRDefault="008166C0">
      <w:bookmarkStart w:id="0" w:name="_GoBack"/>
      <w:bookmarkEnd w:id="0"/>
    </w:p>
    <w:sectPr w:rsidR="0081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2CF"/>
    <w:multiLevelType w:val="multilevel"/>
    <w:tmpl w:val="A254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52E17"/>
    <w:multiLevelType w:val="multilevel"/>
    <w:tmpl w:val="BD6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7F"/>
    <w:rsid w:val="008166C0"/>
    <w:rsid w:val="00D9257F"/>
    <w:rsid w:val="00F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C377-88FB-4B55-958F-2AF397CA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C5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C5E5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C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2024-10-15T12:43:00Z</dcterms:created>
  <dcterms:modified xsi:type="dcterms:W3CDTF">2024-10-15T12:43:00Z</dcterms:modified>
</cp:coreProperties>
</file>