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43" w:rsidRPr="00230043" w:rsidRDefault="00230043" w:rsidP="0023004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230043">
        <w:rPr>
          <w:rFonts w:ascii="Arial" w:eastAsia="Times New Roman" w:hAnsi="Arial" w:cs="Arial"/>
          <w:sz w:val="30"/>
          <w:szCs w:val="30"/>
          <w:lang w:eastAsia="tr-TR"/>
        </w:rPr>
        <w:t>1. Innledning</w:t>
      </w:r>
    </w:p>
    <w:p w:rsidR="00230043" w:rsidRPr="00230043" w:rsidRDefault="00230043" w:rsidP="0023004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3004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situasjonsanalysen gir en grundig gjennomgang av bedriftens nåværende situasjon, inkludert interne og eksterne faktorer som påvirker virksomheten. Analysen er et viktig verktøy for å forstå bedriftens konkurransesituasjon og muligheter for fremtidig vekst og suksess.</w:t>
      </w:r>
    </w:p>
    <w:p w:rsidR="00230043" w:rsidRPr="00230043" w:rsidRDefault="00230043" w:rsidP="0023004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230043">
        <w:rPr>
          <w:rFonts w:ascii="Arial" w:eastAsia="Times New Roman" w:hAnsi="Arial" w:cs="Arial"/>
          <w:sz w:val="30"/>
          <w:szCs w:val="30"/>
          <w:lang w:eastAsia="tr-TR"/>
        </w:rPr>
        <w:t>2. Bakgrunn</w:t>
      </w:r>
    </w:p>
    <w:p w:rsidR="00230043" w:rsidRPr="00230043" w:rsidRDefault="00230043" w:rsidP="0023004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3004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Gi en kort beskrivelse av bedriftens historie, formål og hovedprodukter/tjenester. Forklar også hvilken bransje bedriften opererer i og dens posisjon i markedet.</w:t>
      </w:r>
    </w:p>
    <w:p w:rsidR="00230043" w:rsidRPr="00230043" w:rsidRDefault="00230043" w:rsidP="0023004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230043">
        <w:rPr>
          <w:rFonts w:ascii="Arial" w:eastAsia="Times New Roman" w:hAnsi="Arial" w:cs="Arial"/>
          <w:sz w:val="30"/>
          <w:szCs w:val="30"/>
          <w:lang w:eastAsia="tr-TR"/>
        </w:rPr>
        <w:t>3. Interne faktorer</w:t>
      </w:r>
    </w:p>
    <w:p w:rsidR="00230043" w:rsidRPr="00230043" w:rsidRDefault="00230043" w:rsidP="0023004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3004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Identifiser og vurder bedriftens styrker og svakheter. Dette kan inkludere faktorer som organisasjonsstruktur, ledelseskvalitet, ansattes kompetanse, produksjonskapasitet, markedsføringsstrategier osv.</w:t>
      </w:r>
    </w:p>
    <w:p w:rsidR="00230043" w:rsidRPr="00230043" w:rsidRDefault="00230043" w:rsidP="0023004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230043">
        <w:rPr>
          <w:rFonts w:ascii="Arial" w:eastAsia="Times New Roman" w:hAnsi="Arial" w:cs="Arial"/>
          <w:sz w:val="30"/>
          <w:szCs w:val="30"/>
          <w:lang w:eastAsia="tr-TR"/>
        </w:rPr>
        <w:t>4. Eksterne faktorer</w:t>
      </w:r>
    </w:p>
    <w:p w:rsidR="00230043" w:rsidRPr="00230043" w:rsidRDefault="00230043" w:rsidP="0023004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3004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Analyser de eksterne faktorene som påvirker bedriften. Dette kan inkludere markedstrender, konkurransesituasjon, politiske og juridiske forhold, økonomiske og finansielle forhold, teknologiske endringer osv.</w:t>
      </w:r>
    </w:p>
    <w:p w:rsidR="00230043" w:rsidRPr="00230043" w:rsidRDefault="00230043" w:rsidP="0023004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230043">
        <w:rPr>
          <w:rFonts w:ascii="Arial" w:eastAsia="Times New Roman" w:hAnsi="Arial" w:cs="Arial"/>
          <w:sz w:val="30"/>
          <w:szCs w:val="30"/>
          <w:lang w:eastAsia="tr-TR"/>
        </w:rPr>
        <w:t>5. Konkurrentanalyse</w:t>
      </w:r>
    </w:p>
    <w:p w:rsidR="00230043" w:rsidRPr="00230043" w:rsidRDefault="00230043" w:rsidP="0023004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3004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Undersøk og vurder konkurrentene i bransjen. Identifiser deres styrker, svakheter, markedsandeler, produkter/tjenester, markedsføringsstrategier osv. Sammenlign bedriftens egne produkter/tjenester og markedsføringsstrategier med konkurrentene for å identifisere konkurransedyktige fordeler.</w:t>
      </w:r>
    </w:p>
    <w:p w:rsidR="00230043" w:rsidRPr="00230043" w:rsidRDefault="00230043" w:rsidP="0023004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230043">
        <w:rPr>
          <w:rFonts w:ascii="Arial" w:eastAsia="Times New Roman" w:hAnsi="Arial" w:cs="Arial"/>
          <w:sz w:val="30"/>
          <w:szCs w:val="30"/>
          <w:lang w:eastAsia="tr-TR"/>
        </w:rPr>
        <w:t>6. Kundeanalyse</w:t>
      </w:r>
    </w:p>
    <w:p w:rsidR="00230043" w:rsidRPr="00230043" w:rsidRDefault="00230043" w:rsidP="0023004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3004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Få innsikt i bedriftens kunder og deres behov og preferanser. Identifiser målgrupper, segmenter og deres kjøpsatferd. Evaluér kundetilfredshet og kundelojalitet.</w:t>
      </w:r>
    </w:p>
    <w:p w:rsidR="00230043" w:rsidRPr="00230043" w:rsidRDefault="00230043" w:rsidP="0023004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230043">
        <w:rPr>
          <w:rFonts w:ascii="Arial" w:eastAsia="Times New Roman" w:hAnsi="Arial" w:cs="Arial"/>
          <w:sz w:val="30"/>
          <w:szCs w:val="30"/>
          <w:lang w:eastAsia="tr-TR"/>
        </w:rPr>
        <w:t>7. SWOT-analyse</w:t>
      </w:r>
    </w:p>
    <w:p w:rsidR="00230043" w:rsidRPr="00230043" w:rsidRDefault="00230043" w:rsidP="0023004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3004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Syntetiser funnene fra de tidligere analysene i en SWOT-analyse. Identifiser bedriftens styrker, svakheter, muligheter og trusler. Dette vil hjelpe bedriften med å utvikle strategier som bygger på sine styrker og muligheter, mens man adresserer svakheter og trusler.</w:t>
      </w:r>
    </w:p>
    <w:p w:rsidR="00230043" w:rsidRPr="00230043" w:rsidRDefault="00230043" w:rsidP="0023004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230043">
        <w:rPr>
          <w:rFonts w:ascii="Arial" w:eastAsia="Times New Roman" w:hAnsi="Arial" w:cs="Arial"/>
          <w:sz w:val="30"/>
          <w:szCs w:val="30"/>
          <w:lang w:eastAsia="tr-TR"/>
        </w:rPr>
        <w:lastRenderedPageBreak/>
        <w:t>8. Konklusjon</w:t>
      </w:r>
    </w:p>
    <w:p w:rsidR="00230043" w:rsidRPr="00230043" w:rsidRDefault="00230043" w:rsidP="0023004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23004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Oppsummer hovedfunnene fra situasjonsanalysen og gi en konklusjon om bedriftens nåværende situasjon. Dette kan inkludere anbefalinger for forbedring og strategiske tiltak som kan bidra til bedriftens vekst og suksess.</w:t>
      </w:r>
    </w:p>
    <w:p w:rsidR="00591F34" w:rsidRDefault="00591F34">
      <w:bookmarkStart w:id="0" w:name="_GoBack"/>
      <w:bookmarkEnd w:id="0"/>
    </w:p>
    <w:sectPr w:rsidR="0059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7B"/>
    <w:rsid w:val="00230043"/>
    <w:rsid w:val="00591F34"/>
    <w:rsid w:val="0066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4302F-E665-4422-93EC-C6D692B5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300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3004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3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2024-10-28T17:37:00Z</dcterms:created>
  <dcterms:modified xsi:type="dcterms:W3CDTF">2024-10-28T17:37:00Z</dcterms:modified>
</cp:coreProperties>
</file>