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malen gir en strukturert måte å utføre og presentere en kontantstrømanalyse på. Kontantstrømanalyse er en viktig finansiell analysemetode som viser en virksomhets evne til å generere kontanter og bruke dem effektivt i løpet av en gitt periode.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Kontantstrømanalyse for [Virksomhetsnavn] </w:t>
      </w:r>
      <w:r w:rsidRPr="0053771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Periode:</w:t>
      </w: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[Angi den aktuelle perioden datospennet] </w:t>
      </w:r>
      <w:r w:rsidRPr="0053771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Hensikt:</w:t>
      </w: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Formålet med denne kontantstrømanalysen er å evaluere [Virksomhetsnavn]s evne til å generere kontanter fra driften, investeringsaktiviteter og finansieringsaktiviteter. Videre vil analysen avdekke om [Virksomhetsnavn] har tilstrekkelig kontantstrøm til å møte kortsiktige forpliktelser og investeringsbehov.</w:t>
      </w:r>
    </w:p>
    <w:p w:rsidR="0053771B" w:rsidRPr="0053771B" w:rsidRDefault="0053771B" w:rsidP="0053771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3771B">
        <w:rPr>
          <w:rFonts w:ascii="Arial" w:eastAsia="Times New Roman" w:hAnsi="Arial" w:cs="Arial"/>
          <w:sz w:val="30"/>
          <w:szCs w:val="30"/>
          <w:lang w:eastAsia="tr-TR"/>
        </w:rPr>
        <w:t>Del 1: Kontantstrøm fra drift</w:t>
      </w:r>
    </w:p>
    <w:p w:rsidR="0053771B" w:rsidRPr="0053771B" w:rsidRDefault="0053771B" w:rsidP="005377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Lag en oversikt over kontantstrøm fra drift: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Salgsinntekter: [Angi beløpet]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Kostnader og utgifter: [Angi totalt beløp]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Netto kontantstrøm fra drift: [Beregnet som Salgsinntekter – Kostnader og utgifter]</w:t>
      </w:r>
    </w:p>
    <w:p w:rsidR="0053771B" w:rsidRPr="0053771B" w:rsidRDefault="0053771B" w:rsidP="005377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kontantstrømmen fra drift: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netto kontantstrøm fra drift er positiv eller negativ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Sammenlign med tidligere perioder og bransjens gjennomsnitt</w:t>
      </w:r>
    </w:p>
    <w:p w:rsidR="0053771B" w:rsidRPr="0053771B" w:rsidRDefault="0053771B" w:rsidP="0053771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eventuelle særegne trender eller utfordringer</w:t>
      </w:r>
    </w:p>
    <w:p w:rsidR="0053771B" w:rsidRPr="0053771B" w:rsidRDefault="0053771B" w:rsidP="0053771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3771B">
        <w:rPr>
          <w:rFonts w:ascii="Arial" w:eastAsia="Times New Roman" w:hAnsi="Arial" w:cs="Arial"/>
          <w:sz w:val="30"/>
          <w:szCs w:val="30"/>
          <w:lang w:eastAsia="tr-TR"/>
        </w:rPr>
        <w:t>Del 2: Kontantstrøm fra investeringer</w:t>
      </w:r>
    </w:p>
    <w:p w:rsidR="0053771B" w:rsidRPr="0053771B" w:rsidRDefault="0053771B" w:rsidP="005377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Lag en oversikt over kontantstrøm fra investeringer: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salg av eiendeler: [Angi beløpet]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kjøp av eiendeler: [Angi beløpet]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Netto kontantstrøm fra investeringer: [Beregnet som Kontantstrøm fra salg av eiendeler – Kontantstrøm fra kjøp av eiendeler]</w:t>
      </w:r>
    </w:p>
    <w:p w:rsidR="0053771B" w:rsidRPr="0053771B" w:rsidRDefault="0053771B" w:rsidP="005377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kontantstrømmen fra investeringer: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netto kontantstrøm fra investeringer er positiv eller negativ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investeringene er strategiske og støtter virksomhetens vekst</w:t>
      </w:r>
    </w:p>
    <w:p w:rsidR="0053771B" w:rsidRPr="0053771B" w:rsidRDefault="0053771B" w:rsidP="0053771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eventuelle store investeringer eller avhendelser</w:t>
      </w:r>
    </w:p>
    <w:p w:rsidR="0053771B" w:rsidRPr="0053771B" w:rsidRDefault="0053771B" w:rsidP="0053771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3771B">
        <w:rPr>
          <w:rFonts w:ascii="Arial" w:eastAsia="Times New Roman" w:hAnsi="Arial" w:cs="Arial"/>
          <w:sz w:val="30"/>
          <w:szCs w:val="30"/>
          <w:lang w:eastAsia="tr-TR"/>
        </w:rPr>
        <w:t>Del 3: Kontantstrøm fra finansiering</w:t>
      </w:r>
    </w:p>
    <w:p w:rsidR="0053771B" w:rsidRPr="0053771B" w:rsidRDefault="0053771B" w:rsidP="005377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Lag en oversikt over kontantstrøm fra finansiering: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opptak av gjeld: [Angi beløpet]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betaling av gjeld: [Angi beløpet]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utstedelse av aksjer: [Angi beløpet]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Kontantstrøm fra tilbakekjøp av aksjer: [Angi beløpet]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Netto kontantstrøm fra finansiering: [Beregnet som Kontantstrøm fra opptak av gjeld + Kontantstrøm fra utstedelse av aksjer – </w:t>
      </w: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Kontantstrøm fra betaling av gjeld – Kontantstrøm fra tilbakekjøp av aksjer]</w:t>
      </w:r>
    </w:p>
    <w:p w:rsidR="0053771B" w:rsidRPr="0053771B" w:rsidRDefault="0053771B" w:rsidP="005377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kontantstrømmen fra finansiering: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netto kontantstrøm fra finansiering er positiv eller negativ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finansieringsaktivitetene støtter virksomhetens behov for kapital</w:t>
      </w:r>
    </w:p>
    <w:p w:rsidR="0053771B" w:rsidRPr="0053771B" w:rsidRDefault="0053771B" w:rsidP="0053771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eventuelle store kapitalanskaffelser eller nedbetaling av gjeld</w:t>
      </w:r>
    </w:p>
    <w:p w:rsidR="0053771B" w:rsidRPr="0053771B" w:rsidRDefault="0053771B" w:rsidP="0053771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53771B">
        <w:rPr>
          <w:rFonts w:ascii="Arial" w:eastAsia="Times New Roman" w:hAnsi="Arial" w:cs="Arial"/>
          <w:sz w:val="30"/>
          <w:szCs w:val="30"/>
          <w:lang w:eastAsia="tr-TR"/>
        </w:rPr>
        <w:t>Del 4: Sammenstilt kontantstrømanalyse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Sammenstill nettokontantstrøm fra drift, investering og finansiering:</w:t>
      </w:r>
    </w:p>
    <w:p w:rsidR="0053771B" w:rsidRPr="0053771B" w:rsidRDefault="0053771B" w:rsidP="00537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Netto kontantstrøm:</w:t>
      </w:r>
    </w:p>
    <w:p w:rsidR="0053771B" w:rsidRPr="0053771B" w:rsidRDefault="0053771B" w:rsidP="0053771B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[Beregnet som Netto kontantstrøm fra drift + Netto kontantstrøm fra investeringer + Netto kontantstrøm fra finansiering]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den sammenstilte kontantstrømmen:</w:t>
      </w:r>
    </w:p>
    <w:p w:rsidR="0053771B" w:rsidRPr="0053771B" w:rsidRDefault="0053771B" w:rsidP="005377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den sammenstilte kontantstrømmen er positiv eller negativ</w:t>
      </w:r>
    </w:p>
    <w:p w:rsidR="0053771B" w:rsidRPr="0053771B" w:rsidRDefault="0053771B" w:rsidP="005377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 om virksomheten genererer tilstrekkelig kontantstrøm til å dekke driftsutgifter, investeringsbehov og finansielle forpliktelser.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Konklusjon: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Angi din konklusjon basert på analysen av kontantstrømmen. Vurder virksomhetens kontantstrømsituasjon og identifiser eventuelle forbedringsområder eller risikofaktorer.</w:t>
      </w:r>
    </w:p>
    <w:p w:rsidR="0053771B" w:rsidRPr="0053771B" w:rsidRDefault="0053771B" w:rsidP="0053771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53771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kontantstrømanalysen er kun ment som en veiledning og bør suppleres med ytterligere data og vurderinger for å gi en helhetlig bilde av virksomhetens kontantstrøm.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692"/>
    <w:multiLevelType w:val="multilevel"/>
    <w:tmpl w:val="1064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3E0B"/>
    <w:multiLevelType w:val="multilevel"/>
    <w:tmpl w:val="B84C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C360E"/>
    <w:multiLevelType w:val="multilevel"/>
    <w:tmpl w:val="E57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D95F6B"/>
    <w:multiLevelType w:val="multilevel"/>
    <w:tmpl w:val="8D40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F"/>
    <w:rsid w:val="00183EFF"/>
    <w:rsid w:val="0053771B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5D43-88EB-4593-B186-27952C9B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37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3771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3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7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2024-11-01T19:22:00Z</dcterms:created>
  <dcterms:modified xsi:type="dcterms:W3CDTF">2024-11-01T19:22:00Z</dcterms:modified>
</cp:coreProperties>
</file>